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GARANTIE</w:t>
      </w:r>
    </w:p>
    <w:p/>
    <w:p>
      <w:r>
        <w:rPr>
          <w:b/>
          <w:sz w:val="20"/>
        </w:rPr>
        <w:t>Données du Garant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électronique : _____________________________________________</w:t>
      </w:r>
    </w:p>
    <w:p/>
    <w:p>
      <w:r>
        <w:rPr>
          <w:b/>
          <w:sz w:val="20"/>
        </w:rPr>
        <w:t>Données du Bénéficiaire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électronique : _____________________________________________</w:t>
      </w:r>
    </w:p>
    <w:p/>
    <w:p>
      <w:r>
        <w:rPr>
          <w:b/>
          <w:sz w:val="20"/>
        </w:rPr>
        <w:t>Description de la Garantie :</w:t>
      </w:r>
    </w:p>
    <w:p>
      <w:r>
        <w:rPr>
          <w:b w:val="0"/>
          <w:sz w:val="20"/>
        </w:rPr>
        <w:t>Objet de la garantie : ______________________________________________</w:t>
      </w:r>
    </w:p>
    <w:p>
      <w:r>
        <w:rPr>
          <w:b w:val="0"/>
          <w:sz w:val="20"/>
        </w:rPr>
        <w:t>Montant garanti : _________________ EUR</w:t>
      </w:r>
    </w:p>
    <w:p>
      <w:r>
        <w:rPr>
          <w:b w:val="0"/>
          <w:sz w:val="20"/>
        </w:rPr>
        <w:t>Durée de la garantie : ______________________________________________</w:t>
      </w:r>
    </w:p>
    <w:p>
      <w:r>
        <w:rPr>
          <w:b w:val="0"/>
          <w:sz w:val="20"/>
        </w:rPr>
        <w:t>Conditions spécifiques : 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Article 1 – Engagement du Garant</w:t>
      </w:r>
    </w:p>
    <w:p>
      <w:r>
        <w:rPr>
          <w:b w:val="0"/>
          <w:sz w:val="20"/>
        </w:rPr>
        <w:t>Le Garant s'engage, conformément aux termes du présent document, à garantir le paiement ou l'exécution des obligations du débiteur principal envers le Bénéficiaire dans la limite du montant indiqué. Cette garantie est irrévocable et indépendante de l'obligation principale.</w:t>
      </w:r>
    </w:p>
    <w:p/>
    <w:p>
      <w:r>
        <w:rPr>
          <w:b/>
          <w:sz w:val="20"/>
        </w:rPr>
        <w:t>Article 2 – Étendue et limites de la garantie</w:t>
      </w:r>
    </w:p>
    <w:p>
      <w:r>
        <w:rPr>
          <w:b w:val="0"/>
          <w:sz w:val="20"/>
        </w:rPr>
        <w:t>La garantie couvre exclusivement les sommes et obligations spécifiées dans cette attestation, dans la limite du montant garanti. Toute demande de paiement devra être accompagnée d'une déclaration écrite du Bénéficiaire justifiant le manquement du débiteur principal à ses obligations.</w:t>
      </w:r>
    </w:p>
    <w:p/>
    <w:p>
      <w:r>
        <w:rPr>
          <w:b/>
          <w:sz w:val="20"/>
        </w:rPr>
        <w:t>Article 3 – Durée de la garantie</w:t>
      </w:r>
    </w:p>
    <w:p>
      <w:r>
        <w:rPr>
          <w:b w:val="0"/>
          <w:sz w:val="20"/>
        </w:rPr>
        <w:t>La présente garantie prend effet à compter de sa signature et reste valable pendant la durée spécifiée ci-dessus. Toute réclamation doit être formulée pendant cette période, faute de quoi la garantie sera considérée comme éteinte.</w:t>
      </w:r>
    </w:p>
    <w:p/>
    <w:p>
      <w:r>
        <w:rPr>
          <w:b/>
          <w:sz w:val="20"/>
        </w:rPr>
        <w:t>Article 4 – Modalités de mise en œuvre</w:t>
      </w:r>
    </w:p>
    <w:p>
      <w:r>
        <w:rPr>
          <w:b w:val="0"/>
          <w:sz w:val="20"/>
        </w:rPr>
        <w:t>En cas de défaillance du débiteur principal, le Bénéficiaire adressera au Garant une demande écrite de paiement précisant le montant réclamé et les motifs. Le Garant s’engage à régler le montant dû dans un délai de trente (30) jours suivant la réception de cette demande, sans pouvoir opposer d’exception tirée du contrat principal.</w:t>
      </w:r>
    </w:p>
    <w:p/>
    <w:p>
      <w:r>
        <w:rPr>
          <w:b/>
          <w:sz w:val="20"/>
        </w:rPr>
        <w:t>Article 5 – Exclusions et limitations</w:t>
      </w:r>
    </w:p>
    <w:p>
      <w:r>
        <w:rPr>
          <w:b w:val="0"/>
          <w:sz w:val="20"/>
        </w:rPr>
        <w:t>Sont exclus de la garantie les dommages indirects, pénalités, intérêts de retard, et tout autre préjudice non expressément prévu. Le Garant ne pourra être tenu responsable pour les obligations qui ne seraient pas formellement garanties ou excéderaient le montant indiqué.</w:t>
      </w:r>
    </w:p>
    <w:p/>
    <w:p>
      <w:r>
        <w:rPr>
          <w:b/>
          <w:sz w:val="20"/>
        </w:rPr>
        <w:t>Article 6 – Droit applicable et juridiction</w:t>
      </w:r>
    </w:p>
    <w:p>
      <w:r>
        <w:rPr>
          <w:b w:val="0"/>
          <w:sz w:val="20"/>
        </w:rPr>
        <w:t>La présente attestation est régie par le droit français. Tout litige relatif à son interprétation ou son exécution sera soumis à la compétence exclusive des tribunaux français compétents.</w:t>
      </w:r>
    </w:p>
    <w:p/>
    <w:p/>
    <w:p>
      <w:r>
        <w:rPr>
          <w:b w:val="0"/>
          <w:sz w:val="20"/>
        </w:rPr>
        <w:t>Lieu de signature : ________________________________________________</w:t>
      </w:r>
    </w:p>
    <w:p/>
    <w:p>
      <w:r>
        <w:rPr>
          <w:b/>
          <w:sz w:val="20"/>
        </w:rPr>
        <w:t>Signature du Garant :</w:t>
      </w:r>
    </w:p>
    <w:p>
      <w:r>
        <w:rPr>
          <w:b w:val="0"/>
          <w:sz w:val="20"/>
        </w:rPr>
        <w:br/>
        <w:br/>
        <w:t>____________________________________________________</w:t>
      </w:r>
    </w:p>
    <w:p/>
    <w:p/>
    <w:p>
      <w:r>
        <w:rPr>
          <w:b/>
          <w:sz w:val="20"/>
        </w:rPr>
        <w:t>Signature du Bénéficiaire :</w:t>
      </w:r>
    </w:p>
    <w:p>
      <w:r>
        <w:rPr>
          <w:b w:val="0"/>
          <w:sz w:val="20"/>
        </w:rPr>
        <w:br/>
        <w:br/>
        <w:t>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Garant</w:t>
            </w:r>
          </w:p>
        </w:tc>
        <w:tc>
          <w:tcPr>
            <w:tcW w:type="dxa" w:w="4986"/>
            <w:tcBorders>
              <w:top w:val="nil"/>
              <w:left w:val="nil"/>
              <w:bottom w:val="nil"/>
              <w:right w:val="nil"/>
              <w:insideH w:val="nil"/>
              <w:insideV w:val="nil"/>
            </w:tcBorders>
          </w:tcPr>
          <w:p>
            <w:pPr>
              <w:jc w:val="center"/>
            </w:pPr>
            <w:r>
              <w:t>Le Bénéficiaire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https://juridique-finance.com/attestation-de-garant/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attestation-de-garant/"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